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9" w:rsidRPr="00264E8C" w:rsidRDefault="00217729" w:rsidP="00217729">
      <w:pPr>
        <w:pStyle w:val="Ttulo1"/>
        <w:rPr>
          <w:rFonts w:ascii="Tahoma" w:hAnsi="Tahoma" w:cs="Tahoma"/>
          <w:b/>
          <w:color w:val="auto"/>
          <w:sz w:val="20"/>
          <w:szCs w:val="20"/>
        </w:rPr>
      </w:pPr>
      <w:bookmarkStart w:id="0" w:name="_Toc524602148"/>
      <w:r w:rsidRPr="00264E8C">
        <w:rPr>
          <w:rFonts w:ascii="Tahoma" w:hAnsi="Tahoma" w:cs="Tahoma"/>
          <w:b/>
          <w:color w:val="auto"/>
          <w:sz w:val="20"/>
          <w:szCs w:val="20"/>
        </w:rPr>
        <w:t>ANEXO Nº 1</w:t>
      </w:r>
      <w:bookmarkEnd w:id="0"/>
    </w:p>
    <w:p w:rsidR="00217729" w:rsidRPr="00CC2FE5" w:rsidRDefault="00217729" w:rsidP="00217729">
      <w:pPr>
        <w:jc w:val="center"/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jc w:val="center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COMPETENCIAS Y DESCRIPCION DE FUNCIONES CARGO DE DIRECTOR</w:t>
      </w:r>
    </w:p>
    <w:p w:rsidR="00217729" w:rsidRPr="00CC2FE5" w:rsidRDefault="00217729" w:rsidP="00217729">
      <w:pPr>
        <w:jc w:val="center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CESFAM  CAMPANARIO</w:t>
      </w:r>
    </w:p>
    <w:p w:rsidR="00217729" w:rsidRPr="00CC2FE5" w:rsidRDefault="00217729" w:rsidP="00217729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17729" w:rsidRPr="00CC2FE5" w:rsidRDefault="00217729" w:rsidP="00217729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17729" w:rsidRPr="00CC2FE5" w:rsidRDefault="00217729" w:rsidP="00217729">
      <w:pPr>
        <w:jc w:val="both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MARCO ESTRATÉGICO:</w:t>
      </w:r>
    </w:p>
    <w:p w:rsidR="00217729" w:rsidRPr="00CC2FE5" w:rsidRDefault="00217729" w:rsidP="00217729">
      <w:pPr>
        <w:ind w:left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Este rol deberá desarrollarse dentro de los lineamientos de:</w:t>
      </w:r>
    </w:p>
    <w:p w:rsidR="00217729" w:rsidRPr="00CC2FE5" w:rsidRDefault="00217729" w:rsidP="00217729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Acreditación en calidad y seguridad del paciente.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Enfoque Familiar y Comunitario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Satisfacción de usuarios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Calidad técnica y administrativa 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Integración del CESFAM en las políticas Municipales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Enfoque de Redes Asistenciales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Alianzas estratégicas (</w:t>
      </w:r>
      <w:proofErr w:type="spellStart"/>
      <w:r w:rsidRPr="00CC2FE5">
        <w:rPr>
          <w:rFonts w:ascii="Tahoma" w:hAnsi="Tahoma" w:cs="Tahoma"/>
          <w:sz w:val="20"/>
          <w:szCs w:val="20"/>
        </w:rPr>
        <w:t>intersectorialidad</w:t>
      </w:r>
      <w:proofErr w:type="spellEnd"/>
      <w:r w:rsidRPr="00CC2FE5">
        <w:rPr>
          <w:rFonts w:ascii="Tahoma" w:hAnsi="Tahoma" w:cs="Tahoma"/>
          <w:sz w:val="20"/>
          <w:szCs w:val="20"/>
        </w:rPr>
        <w:t>)</w:t>
      </w: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FUNCIONES DEL CARGO:</w:t>
      </w: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Área Organizacional: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Conducir el Proceso de Programación de su CESFAM 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Participar en la fijación de metas técnicas y administrativas y gestionar buenos resultados. 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Conducir procesos de monitoreo y evaluación de cumplimiento de Metas, Programas y Convenios en su CESFAM. 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Articular el trabajo de Áreas, Programas, Equipos, Secciones  y otras dependencias del CESFAM </w:t>
      </w:r>
    </w:p>
    <w:p w:rsidR="00217729" w:rsidRPr="00CC2FE5" w:rsidRDefault="00217729" w:rsidP="00217729">
      <w:pPr>
        <w:numPr>
          <w:ilvl w:val="0"/>
          <w:numId w:val="1"/>
        </w:numPr>
        <w:tabs>
          <w:tab w:val="left" w:pos="1620"/>
        </w:tabs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Coordinarse con las instituciones de la cuales depende el funcionamiento técnico y administrativo del CESFAM</w:t>
      </w:r>
    </w:p>
    <w:p w:rsidR="00217729" w:rsidRPr="00CC2FE5" w:rsidRDefault="00217729" w:rsidP="00217729">
      <w:pPr>
        <w:numPr>
          <w:ilvl w:val="0"/>
          <w:numId w:val="1"/>
        </w:numPr>
        <w:tabs>
          <w:tab w:val="left" w:pos="1620"/>
        </w:tabs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Coordinarse con las Instituciones de la Red de Salud y del </w:t>
      </w:r>
      <w:proofErr w:type="spellStart"/>
      <w:r w:rsidRPr="00CC2FE5">
        <w:rPr>
          <w:rFonts w:ascii="Tahoma" w:hAnsi="Tahoma" w:cs="Tahoma"/>
          <w:sz w:val="20"/>
          <w:szCs w:val="20"/>
        </w:rPr>
        <w:t>Intersector</w:t>
      </w:r>
      <w:proofErr w:type="spellEnd"/>
      <w:r w:rsidRPr="00CC2FE5">
        <w:rPr>
          <w:rFonts w:ascii="Tahoma" w:hAnsi="Tahoma" w:cs="Tahoma"/>
          <w:sz w:val="20"/>
          <w:szCs w:val="20"/>
        </w:rPr>
        <w:t>.</w:t>
      </w:r>
    </w:p>
    <w:p w:rsidR="00217729" w:rsidRPr="00CC2FE5" w:rsidRDefault="00217729" w:rsidP="00217729">
      <w:pPr>
        <w:numPr>
          <w:ilvl w:val="0"/>
          <w:numId w:val="1"/>
        </w:numPr>
        <w:tabs>
          <w:tab w:val="left" w:pos="1620"/>
        </w:tabs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Responsabilidad por atención y gestión de soluciones a las solicitudes ciudadanas de los usuarios y organizaciones que concurren a su CESFAM</w:t>
      </w:r>
    </w:p>
    <w:p w:rsidR="00217729" w:rsidRPr="00CC2FE5" w:rsidRDefault="00217729" w:rsidP="00217729">
      <w:pPr>
        <w:numPr>
          <w:ilvl w:val="0"/>
          <w:numId w:val="1"/>
        </w:numPr>
        <w:tabs>
          <w:tab w:val="left" w:pos="1620"/>
        </w:tabs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Mantener diagnóstico actualizado de la situación y requerimientos de su CESFAM.</w:t>
      </w:r>
    </w:p>
    <w:p w:rsidR="00217729" w:rsidRPr="00CC2FE5" w:rsidRDefault="00217729" w:rsidP="00217729">
      <w:pPr>
        <w:tabs>
          <w:tab w:val="left" w:pos="1620"/>
        </w:tabs>
        <w:jc w:val="both"/>
        <w:rPr>
          <w:rFonts w:ascii="Tahoma" w:hAnsi="Tahoma" w:cs="Tahoma"/>
          <w:sz w:val="20"/>
          <w:szCs w:val="20"/>
        </w:rPr>
      </w:pPr>
    </w:p>
    <w:p w:rsidR="00217729" w:rsidRPr="00CC2FE5" w:rsidRDefault="00217729" w:rsidP="00217729">
      <w:pPr>
        <w:jc w:val="both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Área  de  Recurso   Humano:</w:t>
      </w:r>
    </w:p>
    <w:p w:rsidR="00217729" w:rsidRPr="00CC2FE5" w:rsidRDefault="00217729" w:rsidP="0021772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Cautelar la existencia de dotación de recurso humano adecuado en el CESFAM: Participar en definiciones de Reclutamiento, Inducción, Desarrollo, Evaluación de Desempeño y Capacitación</w:t>
      </w:r>
    </w:p>
    <w:p w:rsidR="00217729" w:rsidRPr="00CC2FE5" w:rsidRDefault="00217729" w:rsidP="00217729">
      <w:pPr>
        <w:jc w:val="both"/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jc w:val="both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 xml:space="preserve">Área  de  Recursos  Físicos:    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Realizar las gestiones tendientes a que la planta física correspondiente al CESFAM de su dirección se encuentre en buenas condiciones de presentación, funcionamiento y orden.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Realizar las gestiones tendientes a que existan en su CESFAM los equipamientos adecuados para la atención:</w:t>
      </w:r>
    </w:p>
    <w:p w:rsidR="00217729" w:rsidRPr="00CC2FE5" w:rsidRDefault="00217729" w:rsidP="0021772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Gestionar una adecuada adquisición de insumos médicos, odontológicos y administrativos  para el ejercicio de las actividades del CESFAM.  </w:t>
      </w:r>
    </w:p>
    <w:p w:rsidR="00217729" w:rsidRPr="00CC2FE5" w:rsidRDefault="00217729" w:rsidP="00217729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17729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Actividades de Representación:</w:t>
      </w:r>
    </w:p>
    <w:p w:rsidR="00217729" w:rsidRPr="00CC2FE5" w:rsidRDefault="00217729" w:rsidP="00217729">
      <w:pPr>
        <w:numPr>
          <w:ilvl w:val="0"/>
          <w:numId w:val="1"/>
        </w:numPr>
        <w:ind w:hanging="720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lastRenderedPageBreak/>
        <w:t>Representación del CESFAM ante instituciones públicas, privadas y organizaciones toda vez que sea necesario.</w:t>
      </w:r>
    </w:p>
    <w:p w:rsidR="00217729" w:rsidRPr="00CC2FE5" w:rsidRDefault="00217729" w:rsidP="00217729">
      <w:pPr>
        <w:numPr>
          <w:ilvl w:val="0"/>
          <w:numId w:val="1"/>
        </w:numPr>
        <w:ind w:hanging="720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Representación de la  </w:t>
      </w:r>
      <w:proofErr w:type="spellStart"/>
      <w:r w:rsidRPr="00CC2FE5">
        <w:rPr>
          <w:rFonts w:ascii="Tahoma" w:hAnsi="Tahoma" w:cs="Tahoma"/>
          <w:sz w:val="20"/>
          <w:szCs w:val="20"/>
        </w:rPr>
        <w:t>Desamu</w:t>
      </w:r>
      <w:proofErr w:type="spellEnd"/>
      <w:r w:rsidRPr="00CC2FE5">
        <w:rPr>
          <w:rFonts w:ascii="Tahoma" w:hAnsi="Tahoma" w:cs="Tahoma"/>
          <w:sz w:val="20"/>
          <w:szCs w:val="20"/>
        </w:rPr>
        <w:t xml:space="preserve"> y el Municipio ante el personal y usuarios toda vez que se requiera</w:t>
      </w: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rPr>
          <w:rFonts w:ascii="Tahoma" w:hAnsi="Tahoma" w:cs="Tahoma"/>
          <w:b/>
          <w:sz w:val="20"/>
          <w:szCs w:val="20"/>
        </w:rPr>
      </w:pPr>
    </w:p>
    <w:p w:rsidR="00217729" w:rsidRDefault="00217729" w:rsidP="00217729">
      <w:pPr>
        <w:tabs>
          <w:tab w:val="left" w:pos="1560"/>
        </w:tabs>
        <w:jc w:val="both"/>
        <w:rPr>
          <w:rFonts w:ascii="Tahoma" w:hAnsi="Tahoma" w:cs="Tahoma"/>
          <w:b/>
          <w:sz w:val="20"/>
          <w:szCs w:val="20"/>
        </w:rPr>
      </w:pPr>
    </w:p>
    <w:p w:rsidR="00217729" w:rsidRPr="00CC2FE5" w:rsidRDefault="00217729" w:rsidP="00217729">
      <w:pPr>
        <w:tabs>
          <w:tab w:val="left" w:pos="1560"/>
        </w:tabs>
        <w:jc w:val="both"/>
        <w:rPr>
          <w:rFonts w:ascii="Tahoma" w:hAnsi="Tahoma" w:cs="Tahoma"/>
          <w:b/>
          <w:sz w:val="20"/>
          <w:szCs w:val="20"/>
        </w:rPr>
      </w:pPr>
      <w:r w:rsidRPr="00CC2FE5">
        <w:rPr>
          <w:rFonts w:ascii="Tahoma" w:hAnsi="Tahoma" w:cs="Tahoma"/>
          <w:b/>
          <w:sz w:val="20"/>
          <w:szCs w:val="20"/>
        </w:rPr>
        <w:t>Responsabilidad del Cargo</w:t>
      </w:r>
    </w:p>
    <w:p w:rsidR="00217729" w:rsidRPr="00CC2FE5" w:rsidRDefault="00217729" w:rsidP="00217729">
      <w:pPr>
        <w:tabs>
          <w:tab w:val="left" w:pos="1560"/>
        </w:tabs>
        <w:jc w:val="both"/>
        <w:rPr>
          <w:rFonts w:ascii="Tahoma" w:hAnsi="Tahoma" w:cs="Tahoma"/>
          <w:sz w:val="20"/>
          <w:szCs w:val="20"/>
        </w:rPr>
      </w:pP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line="235" w:lineRule="auto"/>
        <w:ind w:right="117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Ejercer la dirección técnico-administrativa del establecimiento, delegando y coordinando con los equipos las tareas y acciones necesarias para un funcionamiento eficiente de</w:t>
      </w:r>
      <w:r w:rsidRPr="00CC2FE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éste.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5" w:line="293" w:lineRule="exact"/>
        <w:ind w:left="810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Incorporar en su gestión la visión, misión y valores de la</w:t>
      </w:r>
      <w:r w:rsidRPr="00CC2FE5">
        <w:rPr>
          <w:rFonts w:ascii="Tahoma" w:hAnsi="Tahoma" w:cs="Tahoma"/>
          <w:spacing w:val="-8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organización.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 w:line="235" w:lineRule="auto"/>
        <w:ind w:right="118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Elaborar, junto a su equipo, el Plan de Salud anual de su establecimiento, cautelando y asegurando su</w:t>
      </w:r>
      <w:r w:rsidRPr="00CC2FE5">
        <w:rPr>
          <w:rFonts w:ascii="Tahoma" w:hAnsi="Tahoma" w:cs="Tahoma"/>
          <w:spacing w:val="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cumplimiento.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4" w:line="235" w:lineRule="auto"/>
        <w:ind w:right="118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Conducir y controlar eficientemente los recursos humanos, financieros, materiales y tecnológicos del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establecimiento.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/>
        <w:ind w:right="117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Desarrollar una gestión orientada a la satisfacción usuaria, a través de la cartera de prestaciones y del cumplimiento de las metas sanitarias, IAAPS, Garantías GES, junto al resto de los compromisos de gestión, además de la ejecución de Convenios y Programas Complementarios definidos para el establecimiento.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ind w:right="121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Establecer, articular e implementar las estrategias necesarias para fortalecer el modelo de salud familiar con enfoque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comunitario.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ind w:right="129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Velar por el diseño, implementación y cumplimiento permanente de la programación anual de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actividades.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 w:line="235" w:lineRule="auto"/>
        <w:ind w:right="123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Desarrollar las acciones que permitan otorgar una atención de calidad y seguridad a los usuarios, velando por el buen trato de funcionarios y usuarios, y fortaleciendo el clima laboral.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7" w:line="235" w:lineRule="auto"/>
        <w:ind w:right="118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Propiciar activa y permanentemente una efectiva coordinación del establecimiento con el resto de la red de salud comunal y otros prestadores, como asimismo fortalecer el trabajo intersectorial y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comunitario.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8" w:line="235" w:lineRule="auto"/>
        <w:ind w:right="121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Desarrollar los procedimientos pertinentes destinados a la evaluación permanente del desempeño de los funcionarios del</w:t>
      </w:r>
      <w:r w:rsidRPr="00CC2FE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establecimiento.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5" w:line="235" w:lineRule="auto"/>
        <w:ind w:right="126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Controlar y resguardar los inventarios de bienes muebles e inmuebles, velando por las mantenciones y mejoras que permitan un funcionamiento eficiente y efectivo de</w:t>
      </w:r>
      <w:r w:rsidRPr="00CC2FE5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éstos.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4" w:line="235" w:lineRule="auto"/>
        <w:ind w:right="125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Supervisar los procesos técnicos y administrativos al interior del CESFAM, acorde a las normativas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vigentes.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/>
        <w:ind w:right="124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Representar al CESFAM como canal oficial de comunicación, tanto </w:t>
      </w:r>
      <w:proofErr w:type="spellStart"/>
      <w:r w:rsidRPr="00CC2FE5">
        <w:rPr>
          <w:rFonts w:ascii="Tahoma" w:hAnsi="Tahoma" w:cs="Tahoma"/>
          <w:sz w:val="20"/>
          <w:szCs w:val="20"/>
        </w:rPr>
        <w:t>intra</w:t>
      </w:r>
      <w:proofErr w:type="spellEnd"/>
      <w:r w:rsidRPr="00CC2FE5">
        <w:rPr>
          <w:rFonts w:ascii="Tahoma" w:hAnsi="Tahoma" w:cs="Tahoma"/>
          <w:sz w:val="20"/>
          <w:szCs w:val="20"/>
        </w:rPr>
        <w:t xml:space="preserve"> como extra establecimiento.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4" w:line="235" w:lineRule="auto"/>
        <w:ind w:right="116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 xml:space="preserve">Realizar </w:t>
      </w:r>
      <w:r w:rsidRPr="00CC2FE5">
        <w:rPr>
          <w:rFonts w:ascii="Tahoma" w:hAnsi="Tahoma" w:cs="Tahoma"/>
          <w:spacing w:val="-3"/>
          <w:sz w:val="20"/>
          <w:szCs w:val="20"/>
        </w:rPr>
        <w:t xml:space="preserve">y/o </w:t>
      </w:r>
      <w:r w:rsidRPr="00CC2FE5">
        <w:rPr>
          <w:rFonts w:ascii="Tahoma" w:hAnsi="Tahoma" w:cs="Tahoma"/>
          <w:sz w:val="20"/>
          <w:szCs w:val="20"/>
        </w:rPr>
        <w:t>coordinar la oportuna elaboración de informes y respuestas que le sean requeridos en su gestión, incluyendo las respuestas a las solicitudes</w:t>
      </w:r>
      <w:r w:rsidRPr="00CC2FE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ciudadanas.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 w:line="293" w:lineRule="exact"/>
        <w:ind w:left="810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Elaborar y proponer el presupuesto anual del</w:t>
      </w:r>
      <w:r w:rsidRPr="00CC2FE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CESFAM.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line="293" w:lineRule="exact"/>
        <w:ind w:left="810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Promover y fortalecer la relación del CESFAM con la comunidad y el</w:t>
      </w:r>
      <w:r w:rsidRPr="00CC2FE5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CC2FE5">
        <w:rPr>
          <w:rFonts w:ascii="Tahoma" w:hAnsi="Tahoma" w:cs="Tahoma"/>
          <w:sz w:val="20"/>
          <w:szCs w:val="20"/>
        </w:rPr>
        <w:t>intersector</w:t>
      </w:r>
      <w:proofErr w:type="spellEnd"/>
      <w:r w:rsidRPr="00CC2FE5">
        <w:rPr>
          <w:rFonts w:ascii="Tahoma" w:hAnsi="Tahoma" w:cs="Tahoma"/>
          <w:sz w:val="20"/>
          <w:szCs w:val="20"/>
        </w:rPr>
        <w:t>.</w:t>
      </w:r>
    </w:p>
    <w:p w:rsidR="00217729" w:rsidRPr="00CC2FE5" w:rsidRDefault="00217729" w:rsidP="00217729">
      <w:pPr>
        <w:pStyle w:val="Prrafodelista"/>
        <w:numPr>
          <w:ilvl w:val="0"/>
          <w:numId w:val="3"/>
        </w:numPr>
        <w:tabs>
          <w:tab w:val="left" w:pos="810"/>
        </w:tabs>
        <w:spacing w:before="2" w:line="235" w:lineRule="auto"/>
        <w:ind w:right="122" w:hanging="360"/>
        <w:jc w:val="both"/>
        <w:rPr>
          <w:rFonts w:ascii="Tahoma" w:hAnsi="Tahoma" w:cs="Tahoma"/>
          <w:sz w:val="20"/>
          <w:szCs w:val="20"/>
        </w:rPr>
      </w:pPr>
      <w:r w:rsidRPr="00CC2FE5">
        <w:rPr>
          <w:rFonts w:ascii="Tahoma" w:hAnsi="Tahoma" w:cs="Tahoma"/>
          <w:sz w:val="20"/>
          <w:szCs w:val="20"/>
        </w:rPr>
        <w:t>Realizar todas aquellas tareas o labores solicitadas por su jefatura directa, relacionadas con sus competencias y ámbito de</w:t>
      </w:r>
      <w:r w:rsidRPr="00CC2FE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C2FE5">
        <w:rPr>
          <w:rFonts w:ascii="Tahoma" w:hAnsi="Tahoma" w:cs="Tahoma"/>
          <w:sz w:val="20"/>
          <w:szCs w:val="20"/>
        </w:rPr>
        <w:t>trabajo.</w:t>
      </w:r>
    </w:p>
    <w:p w:rsidR="00217729" w:rsidRDefault="00217729" w:rsidP="00217729">
      <w:pPr>
        <w:tabs>
          <w:tab w:val="left" w:pos="1560"/>
        </w:tabs>
        <w:jc w:val="both"/>
        <w:rPr>
          <w:sz w:val="22"/>
          <w:szCs w:val="22"/>
        </w:rPr>
      </w:pPr>
    </w:p>
    <w:p w:rsidR="008E2D18" w:rsidRDefault="0029020A"/>
    <w:sectPr w:rsidR="008E2D18" w:rsidSect="005835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0A" w:rsidRDefault="0029020A" w:rsidP="00217729">
      <w:r>
        <w:separator/>
      </w:r>
    </w:p>
  </w:endnote>
  <w:endnote w:type="continuationSeparator" w:id="0">
    <w:p w:rsidR="0029020A" w:rsidRDefault="0029020A" w:rsidP="0021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0A" w:rsidRDefault="0029020A" w:rsidP="00217729">
      <w:r>
        <w:separator/>
      </w:r>
    </w:p>
  </w:footnote>
  <w:footnote w:type="continuationSeparator" w:id="0">
    <w:p w:rsidR="0029020A" w:rsidRDefault="0029020A" w:rsidP="00217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29" w:rsidRPr="00217729" w:rsidRDefault="00217729" w:rsidP="00217729">
    <w:pPr>
      <w:pStyle w:val="Encabezado"/>
    </w:pPr>
    <w:r w:rsidRPr="00217729">
      <w:drawing>
        <wp:inline distT="0" distB="0" distL="0" distR="0">
          <wp:extent cx="1307868" cy="821933"/>
          <wp:effectExtent l="19050" t="0" r="6582" b="0"/>
          <wp:docPr id="1" name="Imagen 6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17729">
      <w:t xml:space="preserve">                     </w:t>
    </w:r>
    <w:r>
      <w:tab/>
      <w:t xml:space="preserve">                                                         </w:t>
    </w:r>
    <w:r w:rsidRPr="00217729">
      <w:t xml:space="preserve">      </w:t>
    </w:r>
    <w:r w:rsidRPr="00217729">
      <w:drawing>
        <wp:inline distT="0" distB="0" distL="0" distR="0">
          <wp:extent cx="760288" cy="821112"/>
          <wp:effectExtent l="0" t="0" r="1712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7729">
      <w:t xml:space="preserve">                                               </w:t>
    </w:r>
    <w:r>
      <w:t xml:space="preserve">                               </w:t>
    </w:r>
    <w:r w:rsidRPr="00217729">
      <w:t xml:space="preserve">   </w:t>
    </w:r>
  </w:p>
  <w:p w:rsidR="00217729" w:rsidRDefault="00217729">
    <w:pPr>
      <w:pStyle w:val="Encabezado"/>
    </w:pPr>
  </w:p>
  <w:p w:rsidR="00217729" w:rsidRDefault="002177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729"/>
    <w:rsid w:val="00217729"/>
    <w:rsid w:val="0029020A"/>
    <w:rsid w:val="003C7878"/>
    <w:rsid w:val="0053596F"/>
    <w:rsid w:val="005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7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7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1"/>
    <w:qFormat/>
    <w:rsid w:val="00217729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Encabezado">
    <w:name w:val="header"/>
    <w:basedOn w:val="Normal"/>
    <w:link w:val="EncabezadoCar"/>
    <w:uiPriority w:val="99"/>
    <w:unhideWhenUsed/>
    <w:rsid w:val="00217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7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2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Clinica</cp:lastModifiedBy>
  <cp:revision>1</cp:revision>
  <dcterms:created xsi:type="dcterms:W3CDTF">2018-10-18T02:34:00Z</dcterms:created>
  <dcterms:modified xsi:type="dcterms:W3CDTF">2018-10-18T02:36:00Z</dcterms:modified>
</cp:coreProperties>
</file>